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8875" w14:textId="77777777" w:rsidR="007C2785" w:rsidRPr="005C5342" w:rsidRDefault="007C2785" w:rsidP="005C5342">
      <w:p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Opis przedmiotu zamówienia</w:t>
      </w:r>
    </w:p>
    <w:p w14:paraId="5006CBFE" w14:textId="77777777" w:rsidR="007C2785" w:rsidRDefault="007C2785" w:rsidP="005C5342">
      <w:p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Oferowany sprzęt musi być nowy, nigdy nieużywany.</w:t>
      </w:r>
    </w:p>
    <w:p w14:paraId="4AD9D96E" w14:textId="77777777" w:rsidR="00860339" w:rsidRPr="005C5342" w:rsidRDefault="00860339" w:rsidP="005C5342">
      <w:pPr>
        <w:spacing w:line="276" w:lineRule="auto"/>
        <w:rPr>
          <w:rFonts w:ascii="Calibri" w:hAnsi="Calibri" w:cs="Calibri"/>
        </w:rPr>
      </w:pPr>
    </w:p>
    <w:p w14:paraId="2127C26A" w14:textId="657C1187" w:rsidR="00EB2942" w:rsidRDefault="003D2572" w:rsidP="005C5342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  <w:b/>
          <w:bCs/>
        </w:rPr>
      </w:pPr>
      <w:r w:rsidRPr="005C5342">
        <w:rPr>
          <w:rFonts w:ascii="Calibri" w:hAnsi="Calibri" w:cs="Calibri"/>
          <w:b/>
          <w:bCs/>
        </w:rPr>
        <w:t>Radiotelefon przenośny IP67 – 8 szt.</w:t>
      </w:r>
    </w:p>
    <w:p w14:paraId="2B2658BA" w14:textId="2EDC042E" w:rsidR="00D026FF" w:rsidRPr="00D026FF" w:rsidRDefault="00D026FF" w:rsidP="00D026FF">
      <w:pPr>
        <w:spacing w:line="276" w:lineRule="auto"/>
        <w:rPr>
          <w:rFonts w:ascii="Calibri" w:hAnsi="Calibri" w:cs="Calibri"/>
        </w:rPr>
      </w:pPr>
      <w:r w:rsidRPr="00D026FF">
        <w:rPr>
          <w:rFonts w:ascii="Calibri" w:hAnsi="Calibri" w:cs="Calibri"/>
        </w:rPr>
        <w:t xml:space="preserve">Radiotelefon musi być kompatybilny z posiadanymi przez zamawiającego radiotelefonami </w:t>
      </w:r>
      <w:r w:rsidRPr="00D026FF">
        <w:rPr>
          <w:rFonts w:ascii="Calibri" w:hAnsi="Calibri" w:cs="Calibri"/>
        </w:rPr>
        <w:t>Motorola MOTOTRBO DP4600e</w:t>
      </w:r>
    </w:p>
    <w:p w14:paraId="330E59BC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DANE TECHNICZNE</w:t>
      </w:r>
    </w:p>
    <w:p w14:paraId="24D05FA6" w14:textId="15F7668E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 xml:space="preserve">Częstotliwość pracy - 136-174 </w:t>
      </w:r>
      <w:proofErr w:type="gramStart"/>
      <w:r w:rsidRPr="0005032F">
        <w:rPr>
          <w:rFonts w:ascii="Calibri" w:hAnsi="Calibri" w:cs="Calibri"/>
        </w:rPr>
        <w:t xml:space="preserve">[ </w:t>
      </w:r>
      <w:proofErr w:type="spellStart"/>
      <w:r w:rsidRPr="0005032F">
        <w:rPr>
          <w:rFonts w:ascii="Calibri" w:hAnsi="Calibri" w:cs="Calibri"/>
        </w:rPr>
        <w:t>mHz</w:t>
      </w:r>
      <w:proofErr w:type="spellEnd"/>
      <w:proofErr w:type="gramEnd"/>
      <w:r w:rsidRPr="0005032F">
        <w:rPr>
          <w:rFonts w:ascii="Calibri" w:hAnsi="Calibri" w:cs="Calibri"/>
        </w:rPr>
        <w:t xml:space="preserve"> ] </w:t>
      </w:r>
    </w:p>
    <w:p w14:paraId="2B8BBAE1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Liczba kanałów - 1000</w:t>
      </w:r>
    </w:p>
    <w:p w14:paraId="028C8299" w14:textId="4AA389D0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Pasmo - VHF</w:t>
      </w:r>
    </w:p>
    <w:p w14:paraId="7BB11A6E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Tryb pracy - DMR / Analogowy</w:t>
      </w:r>
    </w:p>
    <w:p w14:paraId="18A47C1D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 xml:space="preserve">Rodzaj transmisji - </w:t>
      </w:r>
      <w:proofErr w:type="spellStart"/>
      <w:r w:rsidRPr="0005032F">
        <w:rPr>
          <w:rFonts w:ascii="Calibri" w:hAnsi="Calibri" w:cs="Calibri"/>
        </w:rPr>
        <w:t>Semiduplex</w:t>
      </w:r>
      <w:proofErr w:type="spellEnd"/>
    </w:p>
    <w:p w14:paraId="14749B67" w14:textId="12690BD0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 xml:space="preserve">FUNKCJE </w:t>
      </w:r>
    </w:p>
    <w:p w14:paraId="6FF10783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Klawiatura - tak</w:t>
      </w:r>
    </w:p>
    <w:p w14:paraId="5A4D1C69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 xml:space="preserve">Ekran LCD - tak </w:t>
      </w:r>
      <w:proofErr w:type="gramStart"/>
      <w:r w:rsidRPr="0005032F">
        <w:rPr>
          <w:rFonts w:ascii="Calibri" w:hAnsi="Calibri" w:cs="Calibri"/>
        </w:rPr>
        <w:t>( wyświetlacz</w:t>
      </w:r>
      <w:proofErr w:type="gramEnd"/>
      <w:r w:rsidRPr="0005032F">
        <w:rPr>
          <w:rFonts w:ascii="Calibri" w:hAnsi="Calibri" w:cs="Calibri"/>
        </w:rPr>
        <w:t xml:space="preserve"> </w:t>
      </w:r>
      <w:proofErr w:type="gramStart"/>
      <w:r w:rsidRPr="0005032F">
        <w:rPr>
          <w:rFonts w:ascii="Calibri" w:hAnsi="Calibri" w:cs="Calibri"/>
        </w:rPr>
        <w:t>QVGA )</w:t>
      </w:r>
      <w:proofErr w:type="gramEnd"/>
    </w:p>
    <w:p w14:paraId="6BE986B5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Moduł WIFI WPA3 - tak</w:t>
      </w:r>
    </w:p>
    <w:p w14:paraId="065CC7B9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 xml:space="preserve">Bluetooth 5.2 </w:t>
      </w:r>
      <w:proofErr w:type="gramStart"/>
      <w:r w:rsidRPr="0005032F">
        <w:rPr>
          <w:rFonts w:ascii="Calibri" w:hAnsi="Calibri" w:cs="Calibri"/>
        </w:rPr>
        <w:t>-  tak</w:t>
      </w:r>
      <w:proofErr w:type="gramEnd"/>
    </w:p>
    <w:p w14:paraId="6EA491A0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Skanowanie - tak</w:t>
      </w:r>
    </w:p>
    <w:p w14:paraId="7EB0F83F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Nagrywanie audio - tak</w:t>
      </w:r>
    </w:p>
    <w:p w14:paraId="6E69F023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Wiadomości tekstowe - tak</w:t>
      </w:r>
    </w:p>
    <w:p w14:paraId="1CC9A60D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Bezprzewodowa aktualizacja oprogramowania - tak</w:t>
      </w:r>
    </w:p>
    <w:p w14:paraId="70311718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proofErr w:type="spellStart"/>
      <w:r w:rsidRPr="0005032F">
        <w:rPr>
          <w:rFonts w:ascii="Calibri" w:hAnsi="Calibri" w:cs="Calibri"/>
        </w:rPr>
        <w:t>Mandown</w:t>
      </w:r>
      <w:proofErr w:type="spellEnd"/>
      <w:r w:rsidRPr="0005032F">
        <w:rPr>
          <w:rFonts w:ascii="Calibri" w:hAnsi="Calibri" w:cs="Calibri"/>
        </w:rPr>
        <w:t xml:space="preserve"> - tak</w:t>
      </w:r>
    </w:p>
    <w:p w14:paraId="60EF1D47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proofErr w:type="spellStart"/>
      <w:r w:rsidRPr="0005032F">
        <w:rPr>
          <w:rFonts w:ascii="Calibri" w:hAnsi="Calibri" w:cs="Calibri"/>
        </w:rPr>
        <w:t>Lone</w:t>
      </w:r>
      <w:proofErr w:type="spellEnd"/>
      <w:r w:rsidRPr="0005032F">
        <w:rPr>
          <w:rFonts w:ascii="Calibri" w:hAnsi="Calibri" w:cs="Calibri"/>
        </w:rPr>
        <w:t xml:space="preserve"> </w:t>
      </w:r>
      <w:proofErr w:type="spellStart"/>
      <w:r w:rsidRPr="0005032F">
        <w:rPr>
          <w:rFonts w:ascii="Calibri" w:hAnsi="Calibri" w:cs="Calibri"/>
        </w:rPr>
        <w:t>Worker</w:t>
      </w:r>
      <w:proofErr w:type="spellEnd"/>
      <w:r w:rsidRPr="0005032F">
        <w:rPr>
          <w:rFonts w:ascii="Calibri" w:hAnsi="Calibri" w:cs="Calibri"/>
        </w:rPr>
        <w:t xml:space="preserve"> - tak</w:t>
      </w:r>
    </w:p>
    <w:p w14:paraId="38A9CC45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Szyfrowanie ARC4 - tak</w:t>
      </w:r>
    </w:p>
    <w:p w14:paraId="71B485EC" w14:textId="62F6F736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 xml:space="preserve">Szyfrowanie AES256 </w:t>
      </w:r>
      <w:proofErr w:type="gramStart"/>
      <w:r w:rsidRPr="0005032F">
        <w:rPr>
          <w:rFonts w:ascii="Calibri" w:hAnsi="Calibri" w:cs="Calibri"/>
        </w:rPr>
        <w:t>-  opcjonalnie</w:t>
      </w:r>
      <w:proofErr w:type="gramEnd"/>
      <w:r w:rsidRPr="0005032F">
        <w:rPr>
          <w:rFonts w:ascii="Calibri" w:hAnsi="Calibri" w:cs="Calibri"/>
        </w:rPr>
        <w:t xml:space="preserve"> </w:t>
      </w:r>
    </w:p>
    <w:p w14:paraId="717B1F23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Wywołanie alarmowe - tak</w:t>
      </w:r>
    </w:p>
    <w:p w14:paraId="4376AA04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 xml:space="preserve">Programowalne przyciski - 6 </w:t>
      </w:r>
    </w:p>
    <w:p w14:paraId="585868CE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Przeznaczenie pracy - Służby Ratownicze / Ochrona / Przemysł</w:t>
      </w:r>
    </w:p>
    <w:p w14:paraId="1223BF4C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lastRenderedPageBreak/>
        <w:t>PARAMETRY TECHNICZNE</w:t>
      </w:r>
    </w:p>
    <w:p w14:paraId="288DD855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Klasa szczelności - IP68</w:t>
      </w:r>
    </w:p>
    <w:p w14:paraId="72DFDBF1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 xml:space="preserve">Waga - 316 </w:t>
      </w:r>
      <w:proofErr w:type="gramStart"/>
      <w:r w:rsidRPr="0005032F">
        <w:rPr>
          <w:rFonts w:ascii="Calibri" w:hAnsi="Calibri" w:cs="Calibri"/>
        </w:rPr>
        <w:t>[ g</w:t>
      </w:r>
      <w:proofErr w:type="gramEnd"/>
      <w:r w:rsidRPr="0005032F">
        <w:rPr>
          <w:rFonts w:ascii="Calibri" w:hAnsi="Calibri" w:cs="Calibri"/>
        </w:rPr>
        <w:t xml:space="preserve"> ]</w:t>
      </w:r>
    </w:p>
    <w:p w14:paraId="22B58ECB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 xml:space="preserve">Akumulator - PMNN4807 </w:t>
      </w:r>
      <w:proofErr w:type="gramStart"/>
      <w:r w:rsidRPr="0005032F">
        <w:rPr>
          <w:rFonts w:ascii="Calibri" w:hAnsi="Calibri" w:cs="Calibri"/>
        </w:rPr>
        <w:t>2200  [</w:t>
      </w:r>
      <w:proofErr w:type="gramEnd"/>
      <w:r w:rsidRPr="0005032F">
        <w:rPr>
          <w:rFonts w:ascii="Calibri" w:hAnsi="Calibri" w:cs="Calibri"/>
        </w:rPr>
        <w:t xml:space="preserve"> </w:t>
      </w:r>
      <w:proofErr w:type="spellStart"/>
      <w:proofErr w:type="gramStart"/>
      <w:r w:rsidRPr="0005032F">
        <w:rPr>
          <w:rFonts w:ascii="Calibri" w:hAnsi="Calibri" w:cs="Calibri"/>
        </w:rPr>
        <w:t>mAh</w:t>
      </w:r>
      <w:proofErr w:type="spellEnd"/>
      <w:r w:rsidRPr="0005032F">
        <w:rPr>
          <w:rFonts w:ascii="Calibri" w:hAnsi="Calibri" w:cs="Calibri"/>
        </w:rPr>
        <w:t xml:space="preserve"> ]</w:t>
      </w:r>
      <w:proofErr w:type="gramEnd"/>
    </w:p>
    <w:p w14:paraId="21AA049B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 xml:space="preserve">Moc nadawcza - 5 </w:t>
      </w:r>
      <w:proofErr w:type="gramStart"/>
      <w:r w:rsidRPr="0005032F">
        <w:rPr>
          <w:rFonts w:ascii="Calibri" w:hAnsi="Calibri" w:cs="Calibri"/>
        </w:rPr>
        <w:t>[ W</w:t>
      </w:r>
      <w:proofErr w:type="gramEnd"/>
      <w:r w:rsidRPr="0005032F">
        <w:rPr>
          <w:rFonts w:ascii="Calibri" w:hAnsi="Calibri" w:cs="Calibri"/>
        </w:rPr>
        <w:t xml:space="preserve"> ] / 4 </w:t>
      </w:r>
      <w:proofErr w:type="gramStart"/>
      <w:r w:rsidRPr="0005032F">
        <w:rPr>
          <w:rFonts w:ascii="Calibri" w:hAnsi="Calibri" w:cs="Calibri"/>
        </w:rPr>
        <w:t>[ W</w:t>
      </w:r>
      <w:proofErr w:type="gramEnd"/>
      <w:r w:rsidRPr="0005032F">
        <w:rPr>
          <w:rFonts w:ascii="Calibri" w:hAnsi="Calibri" w:cs="Calibri"/>
        </w:rPr>
        <w:t xml:space="preserve"> }</w:t>
      </w:r>
    </w:p>
    <w:p w14:paraId="409CD6BA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 xml:space="preserve">Zasięg - 10 </w:t>
      </w:r>
      <w:proofErr w:type="gramStart"/>
      <w:r w:rsidRPr="0005032F">
        <w:rPr>
          <w:rFonts w:ascii="Calibri" w:hAnsi="Calibri" w:cs="Calibri"/>
        </w:rPr>
        <w:t>[ km</w:t>
      </w:r>
      <w:proofErr w:type="gramEnd"/>
      <w:r w:rsidRPr="0005032F">
        <w:rPr>
          <w:rFonts w:ascii="Calibri" w:hAnsi="Calibri" w:cs="Calibri"/>
        </w:rPr>
        <w:t xml:space="preserve"> ]</w:t>
      </w:r>
    </w:p>
    <w:p w14:paraId="356B52B4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Wyświetlacz - tak</w:t>
      </w:r>
    </w:p>
    <w:p w14:paraId="3A7C2B53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Ilość kanałów - 1000</w:t>
      </w:r>
    </w:p>
    <w:p w14:paraId="60192E15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Ładowanie - Ładowarka biurkowa 230V AC / Możliwość dokupienia ładowarki 6-pozycyjnej</w:t>
      </w:r>
    </w:p>
    <w:p w14:paraId="2EF63213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 xml:space="preserve">Gniazdo słuchawkowe - </w:t>
      </w:r>
      <w:proofErr w:type="spellStart"/>
      <w:r w:rsidRPr="0005032F">
        <w:rPr>
          <w:rFonts w:ascii="Calibri" w:hAnsi="Calibri" w:cs="Calibri"/>
        </w:rPr>
        <w:t>Multipin</w:t>
      </w:r>
      <w:proofErr w:type="spellEnd"/>
      <w:r w:rsidRPr="0005032F">
        <w:rPr>
          <w:rFonts w:ascii="Calibri" w:hAnsi="Calibri" w:cs="Calibri"/>
        </w:rPr>
        <w:t xml:space="preserve"> </w:t>
      </w:r>
    </w:p>
    <w:p w14:paraId="3207D326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Standard Militarny - MIL-STD-810</w:t>
      </w:r>
    </w:p>
    <w:p w14:paraId="0E15597D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ZAWARTOŚĆ OPAKOWANIA</w:t>
      </w:r>
    </w:p>
    <w:p w14:paraId="5AEF4FE8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Radiotelefon - Motorola R7 1 szt.</w:t>
      </w:r>
    </w:p>
    <w:p w14:paraId="152034DD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 xml:space="preserve">Akumulator - PMNN4807 2200 </w:t>
      </w:r>
      <w:proofErr w:type="spellStart"/>
      <w:r w:rsidRPr="0005032F">
        <w:rPr>
          <w:rFonts w:ascii="Calibri" w:hAnsi="Calibri" w:cs="Calibri"/>
        </w:rPr>
        <w:t>mAh</w:t>
      </w:r>
      <w:proofErr w:type="spellEnd"/>
      <w:r w:rsidRPr="0005032F">
        <w:rPr>
          <w:rFonts w:ascii="Calibri" w:hAnsi="Calibri" w:cs="Calibri"/>
        </w:rPr>
        <w:t xml:space="preserve"> </w:t>
      </w:r>
    </w:p>
    <w:p w14:paraId="6FDB1303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Antena - 1 szt. / Dopasowana do częstotliwości</w:t>
      </w:r>
    </w:p>
    <w:p w14:paraId="2697F4BA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Klips do paska - 1 szt.</w:t>
      </w:r>
    </w:p>
    <w:p w14:paraId="07DCAFDA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Smycz na rękę - 1 szt.</w:t>
      </w:r>
    </w:p>
    <w:p w14:paraId="6321ED3B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Ładowarka - Biurkowa 230V AC 1 szt.</w:t>
      </w:r>
    </w:p>
    <w:p w14:paraId="5F844978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Instrukcja obsługi - 1 szt.</w:t>
      </w:r>
    </w:p>
    <w:p w14:paraId="2C6E5AEF" w14:textId="77777777" w:rsidR="0005032F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>Deklaracja zgodności UE - 1 szt.</w:t>
      </w:r>
    </w:p>
    <w:p w14:paraId="64209741" w14:textId="31A8EB29" w:rsidR="00521BB5" w:rsidRPr="0005032F" w:rsidRDefault="0005032F" w:rsidP="0005032F">
      <w:pPr>
        <w:spacing w:line="276" w:lineRule="auto"/>
        <w:rPr>
          <w:rFonts w:ascii="Calibri" w:hAnsi="Calibri" w:cs="Calibri"/>
        </w:rPr>
      </w:pPr>
      <w:r w:rsidRPr="0005032F">
        <w:rPr>
          <w:rFonts w:ascii="Calibri" w:hAnsi="Calibri" w:cs="Calibri"/>
        </w:rPr>
        <w:t xml:space="preserve">Gwarancja - 24 </w:t>
      </w:r>
      <w:proofErr w:type="gramStart"/>
      <w:r w:rsidRPr="0005032F">
        <w:rPr>
          <w:rFonts w:ascii="Calibri" w:hAnsi="Calibri" w:cs="Calibri"/>
        </w:rPr>
        <w:t>[ m</w:t>
      </w:r>
      <w:proofErr w:type="gramEnd"/>
      <w:r w:rsidRPr="0005032F">
        <w:rPr>
          <w:rFonts w:ascii="Calibri" w:hAnsi="Calibri" w:cs="Calibri"/>
        </w:rPr>
        <w:t xml:space="preserve"> ] / Opcjonalne przedłużenie do 36 </w:t>
      </w:r>
      <w:proofErr w:type="gramStart"/>
      <w:r w:rsidRPr="0005032F">
        <w:rPr>
          <w:rFonts w:ascii="Calibri" w:hAnsi="Calibri" w:cs="Calibri"/>
        </w:rPr>
        <w:t>[ m</w:t>
      </w:r>
      <w:proofErr w:type="gramEnd"/>
      <w:r w:rsidRPr="0005032F">
        <w:rPr>
          <w:rFonts w:ascii="Calibri" w:hAnsi="Calibri" w:cs="Calibri"/>
        </w:rPr>
        <w:t xml:space="preserve"> ]</w:t>
      </w:r>
    </w:p>
    <w:p w14:paraId="31E3E1EC" w14:textId="17ABA7DC" w:rsidR="00D026FF" w:rsidRDefault="0005032F" w:rsidP="00D026FF">
      <w:pPr>
        <w:spacing w:line="276" w:lineRule="auto"/>
        <w:rPr>
          <w:rFonts w:ascii="Calibri" w:hAnsi="Calibri" w:cs="Calibri"/>
        </w:rPr>
      </w:pPr>
      <w:r w:rsidRPr="00D026FF">
        <w:rPr>
          <w:rFonts w:ascii="Calibri" w:hAnsi="Calibri" w:cs="Calibri"/>
        </w:rPr>
        <w:t xml:space="preserve">Specyfikację spełnia m.in. </w:t>
      </w:r>
      <w:r w:rsidR="00D026FF" w:rsidRPr="00D026FF">
        <w:rPr>
          <w:rFonts w:ascii="Calibri" w:hAnsi="Calibri" w:cs="Calibri"/>
        </w:rPr>
        <w:t>Motorola R7 FKP</w:t>
      </w:r>
      <w:r w:rsidR="00D026FF" w:rsidRPr="00D026FF">
        <w:rPr>
          <w:rFonts w:ascii="Calibri" w:hAnsi="Calibri" w:cs="Calibri"/>
        </w:rPr>
        <w:t xml:space="preserve"> </w:t>
      </w:r>
      <w:proofErr w:type="spellStart"/>
      <w:r w:rsidR="00D026FF" w:rsidRPr="00D026FF">
        <w:rPr>
          <w:rFonts w:ascii="Calibri" w:hAnsi="Calibri" w:cs="Calibri"/>
        </w:rPr>
        <w:t>Capable</w:t>
      </w:r>
      <w:proofErr w:type="spellEnd"/>
    </w:p>
    <w:p w14:paraId="526DAA8F" w14:textId="77777777" w:rsidR="00336AB9" w:rsidRPr="00D026FF" w:rsidRDefault="00336AB9" w:rsidP="00D026FF">
      <w:pPr>
        <w:spacing w:line="276" w:lineRule="auto"/>
        <w:rPr>
          <w:rFonts w:ascii="Calibri" w:hAnsi="Calibri" w:cs="Calibri"/>
        </w:rPr>
      </w:pPr>
    </w:p>
    <w:p w14:paraId="588285D8" w14:textId="26EFAD08" w:rsidR="003D2572" w:rsidRPr="005C5342" w:rsidRDefault="003D2572" w:rsidP="005C5342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  <w:b/>
          <w:bCs/>
        </w:rPr>
      </w:pPr>
      <w:r w:rsidRPr="005C5342">
        <w:rPr>
          <w:rFonts w:ascii="Calibri" w:hAnsi="Calibri" w:cs="Calibri"/>
          <w:b/>
          <w:bCs/>
        </w:rPr>
        <w:t>Zestaw ratownictwa medycznego z wyposażeniem minimalnym zgodnym ze standardem wyposażenia zestawu R1 – 1 szt.</w:t>
      </w:r>
    </w:p>
    <w:p w14:paraId="479399ED" w14:textId="23CF24AC" w:rsidR="00A65DB3" w:rsidRPr="005C5342" w:rsidRDefault="00A65DB3" w:rsidP="005C5342">
      <w:p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W skład zestawu wchodzi torba oraz wyposażenie.</w:t>
      </w:r>
    </w:p>
    <w:p w14:paraId="079DDA28" w14:textId="77777777" w:rsidR="00A65DB3" w:rsidRPr="005C5342" w:rsidRDefault="00A65DB3" w:rsidP="005C5342">
      <w:p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 xml:space="preserve">Zestaw PSP R1 zgodny z wytycznymi KG PSP z lipca 2013 roku </w:t>
      </w:r>
    </w:p>
    <w:p w14:paraId="0B302C3E" w14:textId="77777777" w:rsidR="00521BB5" w:rsidRPr="005C5342" w:rsidRDefault="00521BB5" w:rsidP="005C5342">
      <w:pPr>
        <w:spacing w:line="276" w:lineRule="auto"/>
        <w:rPr>
          <w:rFonts w:ascii="Calibri" w:hAnsi="Calibri" w:cs="Calibri"/>
        </w:rPr>
      </w:pPr>
    </w:p>
    <w:p w14:paraId="1ADCFA1E" w14:textId="0E0BAD2D" w:rsidR="003D2572" w:rsidRPr="005C5342" w:rsidRDefault="003D2572" w:rsidP="005C5342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  <w:b/>
          <w:bCs/>
        </w:rPr>
      </w:pPr>
      <w:r w:rsidRPr="005C5342">
        <w:rPr>
          <w:rFonts w:ascii="Calibri" w:hAnsi="Calibri" w:cs="Calibri"/>
          <w:b/>
          <w:bCs/>
        </w:rPr>
        <w:lastRenderedPageBreak/>
        <w:t>Osuszacz powietrza – 2 szt.</w:t>
      </w:r>
    </w:p>
    <w:p w14:paraId="73279081" w14:textId="7F9B90B7" w:rsidR="00675098" w:rsidRPr="00675098" w:rsidRDefault="00675098" w:rsidP="005C53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75098">
        <w:rPr>
          <w:rFonts w:ascii="Calibri" w:eastAsia="Times New Roman" w:hAnsi="Calibri" w:cs="Calibri"/>
          <w:kern w:val="0"/>
          <w:lang w:eastAsia="pl-PL"/>
          <w14:ligatures w14:val="none"/>
        </w:rPr>
        <w:t>Wydajność:</w:t>
      </w:r>
      <w:r w:rsidRPr="0067509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 </w:t>
      </w:r>
      <w:r w:rsidRPr="005C5342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min. </w:t>
      </w:r>
      <w:r w:rsidRPr="0067509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80l/24h</w:t>
      </w:r>
    </w:p>
    <w:p w14:paraId="4FDF9D59" w14:textId="7C98E129" w:rsidR="00675098" w:rsidRPr="00675098" w:rsidRDefault="00675098" w:rsidP="005C53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75098">
        <w:rPr>
          <w:rFonts w:ascii="Calibri" w:eastAsia="Times New Roman" w:hAnsi="Calibri" w:cs="Calibri"/>
          <w:kern w:val="0"/>
          <w:lang w:eastAsia="pl-PL"/>
          <w14:ligatures w14:val="none"/>
        </w:rPr>
        <w:t>Przepływ powietrza: </w:t>
      </w:r>
      <w:r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min. </w:t>
      </w:r>
      <w:r w:rsidRPr="0067509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950 m3/h</w:t>
      </w:r>
    </w:p>
    <w:p w14:paraId="50A43C2B" w14:textId="77777777" w:rsidR="00675098" w:rsidRPr="00675098" w:rsidRDefault="00675098" w:rsidP="005C53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75098">
        <w:rPr>
          <w:rFonts w:ascii="Calibri" w:eastAsia="Times New Roman" w:hAnsi="Calibri" w:cs="Calibri"/>
          <w:kern w:val="0"/>
          <w:lang w:eastAsia="pl-PL"/>
          <w14:ligatures w14:val="none"/>
        </w:rPr>
        <w:t>Do pomieszczeń </w:t>
      </w:r>
      <w:r w:rsidRPr="0067509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- 400 m2</w:t>
      </w:r>
    </w:p>
    <w:p w14:paraId="47A5197C" w14:textId="77777777" w:rsidR="00675098" w:rsidRPr="00675098" w:rsidRDefault="00675098" w:rsidP="005C53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7509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Typ </w:t>
      </w:r>
      <w:proofErr w:type="gramStart"/>
      <w:r w:rsidRPr="00675098">
        <w:rPr>
          <w:rFonts w:ascii="Calibri" w:eastAsia="Times New Roman" w:hAnsi="Calibri" w:cs="Calibri"/>
          <w:kern w:val="0"/>
          <w:lang w:eastAsia="pl-PL"/>
          <w14:ligatures w14:val="none"/>
        </w:rPr>
        <w:t>osuszacza :</w:t>
      </w:r>
      <w:proofErr w:type="gramEnd"/>
      <w:r w:rsidRPr="00675098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  <w:r w:rsidRPr="0067509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kondensacyjny</w:t>
      </w:r>
    </w:p>
    <w:p w14:paraId="23CF780D" w14:textId="77777777" w:rsidR="00675098" w:rsidRPr="00675098" w:rsidRDefault="00675098" w:rsidP="005C53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75098">
        <w:rPr>
          <w:rFonts w:ascii="Calibri" w:eastAsia="Times New Roman" w:hAnsi="Calibri" w:cs="Calibri"/>
          <w:kern w:val="0"/>
          <w:lang w:eastAsia="pl-PL"/>
          <w14:ligatures w14:val="none"/>
        </w:rPr>
        <w:t>Pojemność zbiornika</w:t>
      </w:r>
      <w:r w:rsidRPr="0067509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: 9,5l</w:t>
      </w:r>
    </w:p>
    <w:p w14:paraId="693D4191" w14:textId="2FA27091" w:rsidR="00675098" w:rsidRPr="00675098" w:rsidRDefault="00675098" w:rsidP="005C53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75098">
        <w:rPr>
          <w:rFonts w:ascii="Calibri" w:eastAsia="Times New Roman" w:hAnsi="Calibri" w:cs="Calibri"/>
          <w:kern w:val="0"/>
          <w:lang w:eastAsia="pl-PL"/>
          <w14:ligatures w14:val="none"/>
        </w:rPr>
        <w:t>Zużycie energii: </w:t>
      </w:r>
      <w:r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maks. </w:t>
      </w:r>
      <w:r w:rsidRPr="0067509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950 W</w:t>
      </w:r>
    </w:p>
    <w:p w14:paraId="6E095661" w14:textId="77777777" w:rsidR="00675098" w:rsidRPr="00675098" w:rsidRDefault="00675098" w:rsidP="005C53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75098">
        <w:rPr>
          <w:rFonts w:ascii="Calibri" w:eastAsia="Times New Roman" w:hAnsi="Calibri" w:cs="Calibri"/>
          <w:kern w:val="0"/>
          <w:lang w:eastAsia="pl-PL"/>
          <w14:ligatures w14:val="none"/>
        </w:rPr>
        <w:t>Czynnik chłodniczy:</w:t>
      </w:r>
      <w:r w:rsidRPr="0067509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 R290</w:t>
      </w:r>
    </w:p>
    <w:p w14:paraId="7743A6FE" w14:textId="1334605B" w:rsidR="00675098" w:rsidRPr="005C5342" w:rsidRDefault="00521BB5" w:rsidP="005C53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>Wbudowany higrostat</w:t>
      </w:r>
    </w:p>
    <w:p w14:paraId="078D1ABB" w14:textId="77777777" w:rsidR="005C5342" w:rsidRPr="005C5342" w:rsidRDefault="00521BB5" w:rsidP="005C53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rPr>
          <w:rFonts w:ascii="Calibri" w:hAnsi="Calibri" w:cs="Calibri"/>
          <w:b/>
          <w:bCs/>
        </w:rPr>
      </w:pPr>
      <w:r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>Uchwyt do prowadzenia oraz minimum 2 kółka</w:t>
      </w:r>
    </w:p>
    <w:p w14:paraId="340A6B1B" w14:textId="1CA52BC6" w:rsidR="00675098" w:rsidRPr="005C5342" w:rsidRDefault="00521BB5" w:rsidP="005C5342">
      <w:pPr>
        <w:shd w:val="clear" w:color="auto" w:fill="FFFFFF"/>
        <w:spacing w:before="100" w:beforeAutospacing="1" w:after="100" w:afterAutospacing="1" w:line="276" w:lineRule="auto"/>
        <w:ind w:left="360"/>
        <w:rPr>
          <w:rFonts w:ascii="Calibri" w:hAnsi="Calibri" w:cs="Calibri"/>
          <w:b/>
          <w:bCs/>
        </w:rPr>
      </w:pPr>
      <w:r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Specyfikację spełnia m.in. </w:t>
      </w:r>
      <w:proofErr w:type="spellStart"/>
      <w:r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>Trotec</w:t>
      </w:r>
      <w:proofErr w:type="spellEnd"/>
      <w:r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TTK 380 ECO.</w:t>
      </w:r>
    </w:p>
    <w:p w14:paraId="63963DFC" w14:textId="76B17282" w:rsidR="003D2572" w:rsidRPr="005C5342" w:rsidRDefault="003D2572" w:rsidP="005C5342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  <w:b/>
          <w:bCs/>
        </w:rPr>
      </w:pPr>
      <w:r w:rsidRPr="005C5342">
        <w:rPr>
          <w:rFonts w:ascii="Calibri" w:hAnsi="Calibri" w:cs="Calibri"/>
          <w:b/>
          <w:bCs/>
        </w:rPr>
        <w:t>Nagrzewnica olejowa</w:t>
      </w:r>
      <w:r w:rsidR="00521BB5" w:rsidRPr="005C5342">
        <w:rPr>
          <w:rFonts w:ascii="Calibri" w:hAnsi="Calibri" w:cs="Calibri"/>
          <w:b/>
          <w:bCs/>
        </w:rPr>
        <w:t xml:space="preserve"> </w:t>
      </w:r>
      <w:r w:rsidRPr="005C5342">
        <w:rPr>
          <w:rFonts w:ascii="Calibri" w:hAnsi="Calibri" w:cs="Calibri"/>
          <w:b/>
          <w:bCs/>
        </w:rPr>
        <w:t>– 4 szt.</w:t>
      </w:r>
    </w:p>
    <w:p w14:paraId="33722960" w14:textId="77777777" w:rsidR="00521BB5" w:rsidRPr="00521BB5" w:rsidRDefault="00521BB5" w:rsidP="005C534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>Sposób ogrzewania: bezpośredni</w:t>
      </w:r>
    </w:p>
    <w:p w14:paraId="3DAA180C" w14:textId="77777777" w:rsidR="00521BB5" w:rsidRPr="00521BB5" w:rsidRDefault="00521BB5" w:rsidP="005C534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>Ilość powietrza: 550 m³/h</w:t>
      </w:r>
    </w:p>
    <w:p w14:paraId="41696BD6" w14:textId="77777777" w:rsidR="00521BB5" w:rsidRPr="00521BB5" w:rsidRDefault="00521BB5" w:rsidP="005C534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>Nominalna moc grzewcza: 20 kW (17.200 kcal)</w:t>
      </w:r>
    </w:p>
    <w:p w14:paraId="045AC4AA" w14:textId="77777777" w:rsidR="00521BB5" w:rsidRPr="00521BB5" w:rsidRDefault="00521BB5" w:rsidP="005C534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>Wzrost temperatury ∆T: 140°C</w:t>
      </w:r>
    </w:p>
    <w:p w14:paraId="29377205" w14:textId="77777777" w:rsidR="00521BB5" w:rsidRPr="00521BB5" w:rsidRDefault="00521BB5" w:rsidP="005C534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Napięcie znamionowe: 230 V / 50 </w:t>
      </w:r>
      <w:proofErr w:type="spellStart"/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>Hz</w:t>
      </w:r>
      <w:proofErr w:type="spellEnd"/>
    </w:p>
    <w:p w14:paraId="4F1DEF80" w14:textId="77777777" w:rsidR="00521BB5" w:rsidRPr="00521BB5" w:rsidRDefault="00521BB5" w:rsidP="005C534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>Pobór prądu: 0,71 A</w:t>
      </w:r>
    </w:p>
    <w:p w14:paraId="4A79D87E" w14:textId="77777777" w:rsidR="00521BB5" w:rsidRPr="00521BB5" w:rsidRDefault="00521BB5" w:rsidP="005C534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>Zużycie oleju na godzinę maks.: 1,9 l</w:t>
      </w:r>
    </w:p>
    <w:p w14:paraId="3F732F31" w14:textId="77777777" w:rsidR="00521BB5" w:rsidRPr="00521BB5" w:rsidRDefault="00521BB5" w:rsidP="005C534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>Termostat: zamontowany</w:t>
      </w:r>
    </w:p>
    <w:p w14:paraId="40E64756" w14:textId="77777777" w:rsidR="00521BB5" w:rsidRPr="00521BB5" w:rsidRDefault="00521BB5" w:rsidP="005C534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>Dostarczanie paliwa: kompresor</w:t>
      </w:r>
    </w:p>
    <w:p w14:paraId="5D4B9498" w14:textId="77777777" w:rsidR="00521BB5" w:rsidRPr="00521BB5" w:rsidRDefault="00521BB5" w:rsidP="005C534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Poziom hałasu (w odległości1 m): 76 </w:t>
      </w:r>
      <w:proofErr w:type="spellStart"/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>dB</w:t>
      </w:r>
      <w:proofErr w:type="spellEnd"/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(A)</w:t>
      </w:r>
    </w:p>
    <w:p w14:paraId="379069B4" w14:textId="77777777" w:rsidR="00521BB5" w:rsidRPr="00521BB5" w:rsidRDefault="00521BB5" w:rsidP="005C534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>Pojemność zbiornika: 12l</w:t>
      </w:r>
    </w:p>
    <w:p w14:paraId="770E9DDF" w14:textId="27D9C3FF" w:rsidR="00521BB5" w:rsidRPr="005C5342" w:rsidRDefault="00521BB5" w:rsidP="005C534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Waga: </w:t>
      </w:r>
      <w:r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>maks.</w:t>
      </w:r>
      <w:r w:rsidRPr="00521BB5">
        <w:rPr>
          <w:rFonts w:ascii="Calibri" w:eastAsia="Times New Roman" w:hAnsi="Calibri" w:cs="Calibri"/>
          <w:kern w:val="0"/>
          <w:lang w:eastAsia="pl-PL"/>
          <w14:ligatures w14:val="none"/>
        </w:rPr>
        <w:t>10 kg</w:t>
      </w:r>
    </w:p>
    <w:p w14:paraId="0A554C37" w14:textId="6D970F17" w:rsidR="00521BB5" w:rsidRPr="00521BB5" w:rsidRDefault="00521BB5" w:rsidP="005C5342">
      <w:pPr>
        <w:shd w:val="clear" w:color="auto" w:fill="FFFFFF"/>
        <w:spacing w:before="100" w:beforeAutospacing="1" w:after="100" w:afterAutospacing="1" w:line="276" w:lineRule="auto"/>
        <w:ind w:left="360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Specyfikację spełnia m.in. </w:t>
      </w:r>
      <w:proofErr w:type="spellStart"/>
      <w:r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>Trotec</w:t>
      </w:r>
      <w:proofErr w:type="spellEnd"/>
      <w:r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IDE 20 D</w:t>
      </w:r>
    </w:p>
    <w:p w14:paraId="02CD9BEA" w14:textId="4D6B55A1" w:rsidR="003D2572" w:rsidRPr="005C5342" w:rsidRDefault="003D2572" w:rsidP="005C5342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  <w:b/>
          <w:bCs/>
        </w:rPr>
      </w:pPr>
      <w:r w:rsidRPr="005C5342">
        <w:rPr>
          <w:rFonts w:ascii="Calibri" w:hAnsi="Calibri" w:cs="Calibri"/>
          <w:b/>
          <w:bCs/>
        </w:rPr>
        <w:t>Telefon satelitarny – 2 szt.</w:t>
      </w:r>
    </w:p>
    <w:p w14:paraId="742A5597" w14:textId="50812C52" w:rsidR="00A252C3" w:rsidRPr="00A252C3" w:rsidRDefault="00A252C3" w:rsidP="005C5342">
      <w:pPr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Bateria: </w:t>
      </w:r>
      <w:proofErr w:type="spellStart"/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litowo</w:t>
      </w:r>
      <w:proofErr w:type="spellEnd"/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-jonowa 3,7V</w:t>
      </w:r>
      <w:r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min.</w:t>
      </w: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2440 </w:t>
      </w:r>
      <w:proofErr w:type="spellStart"/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mAh</w:t>
      </w:r>
      <w:proofErr w:type="spellEnd"/>
    </w:p>
    <w:p w14:paraId="17227DC1" w14:textId="77777777" w:rsidR="00A252C3" w:rsidRPr="00A252C3" w:rsidRDefault="00A252C3" w:rsidP="005C5342">
      <w:pPr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Prędkość danych satelitarnych: Pobieranie do 60 </w:t>
      </w:r>
      <w:proofErr w:type="spellStart"/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kb</w:t>
      </w:r>
      <w:proofErr w:type="spellEnd"/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/s, przesyłanie do 15 </w:t>
      </w:r>
      <w:proofErr w:type="spellStart"/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kb</w:t>
      </w:r>
      <w:proofErr w:type="spellEnd"/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/s</w:t>
      </w:r>
    </w:p>
    <w:p w14:paraId="213F0299" w14:textId="77777777" w:rsidR="00A252C3" w:rsidRPr="00A252C3" w:rsidRDefault="00A252C3" w:rsidP="005C5342">
      <w:pPr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Czas czuwania: do 30 godzin</w:t>
      </w:r>
    </w:p>
    <w:p w14:paraId="095364E1" w14:textId="77777777" w:rsidR="00A252C3" w:rsidRPr="005C5342" w:rsidRDefault="00A252C3" w:rsidP="005C5342">
      <w:pPr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Czas rozmowy: do 4 godzin </w:t>
      </w:r>
    </w:p>
    <w:p w14:paraId="13AE28B1" w14:textId="0A3390A8" w:rsidR="00A252C3" w:rsidRPr="005C5342" w:rsidRDefault="00A252C3" w:rsidP="005C5342">
      <w:pPr>
        <w:spacing w:after="0" w:line="276" w:lineRule="auto"/>
        <w:ind w:left="360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>Akcesoria:</w:t>
      </w:r>
    </w:p>
    <w:p w14:paraId="7646A31B" w14:textId="77777777" w:rsidR="00A252C3" w:rsidRPr="00A252C3" w:rsidRDefault="00A252C3" w:rsidP="005C5342">
      <w:pPr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Ładowarka sieciowa i zestaw wtyczek</w:t>
      </w:r>
    </w:p>
    <w:p w14:paraId="0EEC3E72" w14:textId="77777777" w:rsidR="00A252C3" w:rsidRPr="00A252C3" w:rsidRDefault="00A252C3" w:rsidP="005C5342">
      <w:pPr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Antena, przenośne urządzenie pomocnicze</w:t>
      </w:r>
    </w:p>
    <w:p w14:paraId="182443CE" w14:textId="77777777" w:rsidR="00A252C3" w:rsidRPr="00A252C3" w:rsidRDefault="00A252C3" w:rsidP="005C5342">
      <w:pPr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Adapter antenowy</w:t>
      </w:r>
    </w:p>
    <w:p w14:paraId="4249E5A4" w14:textId="77777777" w:rsidR="00A252C3" w:rsidRPr="00A252C3" w:rsidRDefault="00A252C3" w:rsidP="005C5342">
      <w:pPr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Ładowarka prądu stałego, akcesoria samochodowe</w:t>
      </w:r>
    </w:p>
    <w:p w14:paraId="27FB9A13" w14:textId="77777777" w:rsidR="00A252C3" w:rsidRPr="00A252C3" w:rsidRDefault="00A252C3" w:rsidP="005C5342">
      <w:pPr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Zestaw głośnomówiący</w:t>
      </w:r>
    </w:p>
    <w:p w14:paraId="7A52880A" w14:textId="77777777" w:rsidR="00A252C3" w:rsidRPr="00A252C3" w:rsidRDefault="00A252C3" w:rsidP="005C5342">
      <w:pPr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Podręcznik użytkownika</w:t>
      </w:r>
    </w:p>
    <w:p w14:paraId="4B39F03A" w14:textId="77777777" w:rsidR="00A252C3" w:rsidRPr="00A252C3" w:rsidRDefault="00A252C3" w:rsidP="005C5342">
      <w:pPr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Skrócona instrukcja obsługi</w:t>
      </w:r>
    </w:p>
    <w:p w14:paraId="08C1C002" w14:textId="77777777" w:rsidR="00A252C3" w:rsidRPr="00A252C3" w:rsidRDefault="00A252C3" w:rsidP="005C5342">
      <w:pPr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Kabura</w:t>
      </w:r>
    </w:p>
    <w:p w14:paraId="0BEFC587" w14:textId="77777777" w:rsidR="00A252C3" w:rsidRPr="00A252C3" w:rsidRDefault="00A252C3" w:rsidP="005C5342">
      <w:pPr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Akumulator, akumulator </w:t>
      </w:r>
      <w:proofErr w:type="spellStart"/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litowo</w:t>
      </w:r>
      <w:proofErr w:type="spellEnd"/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-jonowy</w:t>
      </w:r>
    </w:p>
    <w:p w14:paraId="08797362" w14:textId="77777777" w:rsidR="00A252C3" w:rsidRPr="00A252C3" w:rsidRDefault="00A252C3" w:rsidP="005C5342">
      <w:pPr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Kabel USB do Mini USB</w:t>
      </w:r>
    </w:p>
    <w:p w14:paraId="4A972F84" w14:textId="77777777" w:rsidR="005C5342" w:rsidRDefault="00A252C3" w:rsidP="005C5342">
      <w:pPr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252C3">
        <w:rPr>
          <w:rFonts w:ascii="Calibri" w:eastAsia="Times New Roman" w:hAnsi="Calibri" w:cs="Calibri"/>
          <w:kern w:val="0"/>
          <w:lang w:eastAsia="pl-PL"/>
          <w14:ligatures w14:val="none"/>
        </w:rPr>
        <w:t>Płyta CD z danymi</w:t>
      </w:r>
    </w:p>
    <w:p w14:paraId="75172837" w14:textId="77777777" w:rsidR="005C5342" w:rsidRDefault="005C5342" w:rsidP="005C5342">
      <w:pPr>
        <w:spacing w:after="0" w:line="276" w:lineRule="auto"/>
        <w:ind w:left="360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ED73229" w14:textId="59C4FC7D" w:rsidR="00A252C3" w:rsidRPr="005C5342" w:rsidRDefault="00A252C3" w:rsidP="005C5342">
      <w:pPr>
        <w:spacing w:after="0" w:line="276" w:lineRule="auto"/>
        <w:ind w:left="360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Specyfikację spełnia m.in. </w:t>
      </w:r>
      <w:r w:rsidR="005C5342" w:rsidRPr="005C5342">
        <w:rPr>
          <w:rFonts w:ascii="Calibri" w:eastAsia="Times New Roman" w:hAnsi="Calibri" w:cs="Calibri"/>
          <w:kern w:val="0"/>
          <w:lang w:eastAsia="pl-PL"/>
          <w14:ligatures w14:val="none"/>
        </w:rPr>
        <w:t>Iridium 9555</w:t>
      </w:r>
    </w:p>
    <w:p w14:paraId="5FFF78CD" w14:textId="77777777" w:rsidR="005C5342" w:rsidRPr="005C5342" w:rsidRDefault="005C5342" w:rsidP="005C5342">
      <w:pPr>
        <w:spacing w:line="276" w:lineRule="auto"/>
        <w:rPr>
          <w:rFonts w:ascii="Calibri" w:hAnsi="Calibri" w:cs="Calibri"/>
          <w:b/>
          <w:bCs/>
        </w:rPr>
      </w:pPr>
    </w:p>
    <w:p w14:paraId="67F58850" w14:textId="1D241649" w:rsidR="003D2572" w:rsidRPr="005C5342" w:rsidRDefault="003D2572" w:rsidP="005C5342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  <w:b/>
          <w:bCs/>
        </w:rPr>
      </w:pPr>
      <w:r w:rsidRPr="005C5342">
        <w:rPr>
          <w:rFonts w:ascii="Calibri" w:hAnsi="Calibri" w:cs="Calibri"/>
          <w:b/>
          <w:bCs/>
        </w:rPr>
        <w:t>Kamizelka kuloodporna typu 2 – 4 szt.</w:t>
      </w:r>
    </w:p>
    <w:p w14:paraId="6CB74D7A" w14:textId="77777777" w:rsidR="00CA6881" w:rsidRPr="005C5342" w:rsidRDefault="00CA6881" w:rsidP="005C5342">
      <w:pPr>
        <w:pStyle w:val="Akapitzlist"/>
        <w:spacing w:line="276" w:lineRule="auto"/>
        <w:rPr>
          <w:rFonts w:ascii="Calibri" w:hAnsi="Calibri" w:cs="Calibri"/>
          <w:b/>
          <w:bCs/>
        </w:rPr>
      </w:pPr>
    </w:p>
    <w:p w14:paraId="213FB504" w14:textId="7E885A2A" w:rsidR="00CA6881" w:rsidRPr="005C5342" w:rsidRDefault="00CA6881" w:rsidP="005C5342">
      <w:pPr>
        <w:pStyle w:val="Akapitzlist"/>
        <w:numPr>
          <w:ilvl w:val="0"/>
          <w:numId w:val="6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 xml:space="preserve">Rozmiar: L </w:t>
      </w:r>
    </w:p>
    <w:p w14:paraId="24D1290C" w14:textId="7905E483" w:rsidR="00CA6881" w:rsidRPr="005C5342" w:rsidRDefault="00CA6881" w:rsidP="005C5342">
      <w:pPr>
        <w:pStyle w:val="Akapitzlist"/>
        <w:numPr>
          <w:ilvl w:val="0"/>
          <w:numId w:val="6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Masa kamizelki: maks. 1.85 kg</w:t>
      </w:r>
    </w:p>
    <w:p w14:paraId="2FB9246E" w14:textId="3CD725C7" w:rsidR="00CA6881" w:rsidRPr="005C5342" w:rsidRDefault="00CA6881" w:rsidP="005C5342">
      <w:pPr>
        <w:pStyle w:val="Akapitzlist"/>
        <w:numPr>
          <w:ilvl w:val="0"/>
          <w:numId w:val="6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Kolor: Czarny</w:t>
      </w:r>
    </w:p>
    <w:p w14:paraId="46281DCA" w14:textId="7F4BE021" w:rsidR="00CA6881" w:rsidRPr="005C5342" w:rsidRDefault="00CA6881" w:rsidP="005C5342">
      <w:pPr>
        <w:pStyle w:val="Akapitzlist"/>
        <w:numPr>
          <w:ilvl w:val="0"/>
          <w:numId w:val="6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Poziom ochrony: pociski 9mm, odłamki z eksplozji, narzędzia ostre</w:t>
      </w:r>
    </w:p>
    <w:p w14:paraId="33F0C8B3" w14:textId="77777777" w:rsidR="00CA6881" w:rsidRPr="005C5342" w:rsidRDefault="00CA6881" w:rsidP="005C5342">
      <w:pPr>
        <w:pStyle w:val="Akapitzlist"/>
        <w:numPr>
          <w:ilvl w:val="0"/>
          <w:numId w:val="6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Kategoria 1A005.a zgodnie z Rozporządzeniem (UE) 2021/821</w:t>
      </w:r>
    </w:p>
    <w:p w14:paraId="0D3B74A5" w14:textId="77777777" w:rsidR="00CA6881" w:rsidRPr="005C5342" w:rsidRDefault="00CA6881" w:rsidP="005C5342">
      <w:pPr>
        <w:pStyle w:val="Akapitzlist"/>
        <w:numPr>
          <w:ilvl w:val="0"/>
          <w:numId w:val="6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Klasyfikacja jako Środek Ochrony Indywidualnej kategorii III (PPER 2026/425)</w:t>
      </w:r>
    </w:p>
    <w:p w14:paraId="2FE585A8" w14:textId="1DD4F158" w:rsidR="00CA6881" w:rsidRPr="005C5342" w:rsidRDefault="00CA6881" w:rsidP="005C5342">
      <w:pPr>
        <w:pStyle w:val="Akapitzlist"/>
        <w:numPr>
          <w:ilvl w:val="0"/>
          <w:numId w:val="6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Certyfikat CE – zgodność potwierdzona przez jednostkę notyfikowaną</w:t>
      </w:r>
    </w:p>
    <w:p w14:paraId="04A04B30" w14:textId="6D500DA8" w:rsidR="00CA6881" w:rsidRDefault="00CA6881" w:rsidP="005C5342">
      <w:p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 xml:space="preserve">Specyfikację spełnia m.in. kamizelka kuloodporna DTF </w:t>
      </w:r>
      <w:proofErr w:type="spellStart"/>
      <w:r w:rsidRPr="005C5342">
        <w:rPr>
          <w:rFonts w:ascii="Calibri" w:hAnsi="Calibri" w:cs="Calibri"/>
        </w:rPr>
        <w:t>Protection</w:t>
      </w:r>
      <w:proofErr w:type="spellEnd"/>
      <w:r w:rsidRPr="005C5342">
        <w:rPr>
          <w:rFonts w:ascii="Calibri" w:hAnsi="Calibri" w:cs="Calibri"/>
        </w:rPr>
        <w:t xml:space="preserve"> </w:t>
      </w:r>
      <w:proofErr w:type="spellStart"/>
      <w:r w:rsidRPr="005C5342">
        <w:rPr>
          <w:rFonts w:ascii="Calibri" w:hAnsi="Calibri" w:cs="Calibri"/>
        </w:rPr>
        <w:t>Impact</w:t>
      </w:r>
      <w:proofErr w:type="spellEnd"/>
      <w:r w:rsidRPr="005C5342">
        <w:rPr>
          <w:rFonts w:ascii="Calibri" w:hAnsi="Calibri" w:cs="Calibri"/>
        </w:rPr>
        <w:t xml:space="preserve"> 2</w:t>
      </w:r>
    </w:p>
    <w:p w14:paraId="005953F1" w14:textId="77777777" w:rsidR="005C5342" w:rsidRPr="005C5342" w:rsidRDefault="005C5342" w:rsidP="005C5342">
      <w:pPr>
        <w:spacing w:line="276" w:lineRule="auto"/>
        <w:rPr>
          <w:rFonts w:ascii="Calibri" w:hAnsi="Calibri" w:cs="Calibri"/>
        </w:rPr>
      </w:pPr>
    </w:p>
    <w:p w14:paraId="681ADC71" w14:textId="77A21E00" w:rsidR="003D2572" w:rsidRPr="005C5342" w:rsidRDefault="003D2572" w:rsidP="005C5342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  <w:b/>
          <w:bCs/>
        </w:rPr>
      </w:pPr>
      <w:r w:rsidRPr="005C5342">
        <w:rPr>
          <w:rFonts w:ascii="Calibri" w:hAnsi="Calibri" w:cs="Calibri"/>
          <w:b/>
          <w:bCs/>
        </w:rPr>
        <w:t>Dawkomierz osobisty – 1 szt.</w:t>
      </w:r>
    </w:p>
    <w:p w14:paraId="206F05BA" w14:textId="77777777" w:rsidR="00544171" w:rsidRPr="00544171" w:rsidRDefault="00544171" w:rsidP="005C5342">
      <w:pPr>
        <w:numPr>
          <w:ilvl w:val="0"/>
          <w:numId w:val="8"/>
        </w:numPr>
        <w:spacing w:before="75" w:after="75" w:line="276" w:lineRule="auto"/>
        <w:rPr>
          <w:rFonts w:ascii="Calibri" w:eastAsia="Times New Roman" w:hAnsi="Calibri" w:cs="Calibri"/>
          <w:spacing w:val="3"/>
          <w:kern w:val="0"/>
          <w:lang w:eastAsia="pl-PL"/>
          <w14:ligatures w14:val="none"/>
        </w:rPr>
      </w:pPr>
      <w:r w:rsidRPr="00544171">
        <w:rPr>
          <w:rFonts w:ascii="Calibri" w:eastAsia="Times New Roman" w:hAnsi="Calibri" w:cs="Calibri"/>
          <w:spacing w:val="3"/>
          <w:kern w:val="0"/>
          <w:lang w:eastAsia="pl-PL"/>
          <w14:ligatures w14:val="none"/>
        </w:rPr>
        <w:t>pomiar promieniowania tła (promieniowanie rentgenowskie, promieniowanie gamma i strumień cząstek beta)</w:t>
      </w:r>
    </w:p>
    <w:p w14:paraId="5E3B7714" w14:textId="77777777" w:rsidR="00544171" w:rsidRPr="00544171" w:rsidRDefault="00544171" w:rsidP="005C5342">
      <w:pPr>
        <w:numPr>
          <w:ilvl w:val="0"/>
          <w:numId w:val="8"/>
        </w:numPr>
        <w:spacing w:before="75" w:after="75" w:line="276" w:lineRule="auto"/>
        <w:rPr>
          <w:rFonts w:ascii="Calibri" w:eastAsia="Times New Roman" w:hAnsi="Calibri" w:cs="Calibri"/>
          <w:spacing w:val="3"/>
          <w:kern w:val="0"/>
          <w:lang w:eastAsia="pl-PL"/>
          <w14:ligatures w14:val="none"/>
        </w:rPr>
      </w:pPr>
      <w:r w:rsidRPr="00544171">
        <w:rPr>
          <w:rFonts w:ascii="Calibri" w:eastAsia="Times New Roman" w:hAnsi="Calibri" w:cs="Calibri"/>
          <w:spacing w:val="3"/>
          <w:kern w:val="0"/>
          <w:lang w:eastAsia="pl-PL"/>
          <w14:ligatures w14:val="none"/>
        </w:rPr>
        <w:t>pomiar skumulowanej dawki promieniowania</w:t>
      </w:r>
    </w:p>
    <w:p w14:paraId="2A54112F" w14:textId="77777777" w:rsidR="00544171" w:rsidRPr="00544171" w:rsidRDefault="00544171" w:rsidP="005C5342">
      <w:pPr>
        <w:numPr>
          <w:ilvl w:val="0"/>
          <w:numId w:val="8"/>
        </w:numPr>
        <w:spacing w:before="75" w:after="75" w:line="276" w:lineRule="auto"/>
        <w:rPr>
          <w:rFonts w:ascii="Calibri" w:eastAsia="Times New Roman" w:hAnsi="Calibri" w:cs="Calibri"/>
          <w:spacing w:val="3"/>
          <w:kern w:val="0"/>
          <w:lang w:eastAsia="pl-PL"/>
          <w14:ligatures w14:val="none"/>
        </w:rPr>
      </w:pPr>
      <w:r w:rsidRPr="00544171">
        <w:rPr>
          <w:rFonts w:ascii="Calibri" w:eastAsia="Times New Roman" w:hAnsi="Calibri" w:cs="Calibri"/>
          <w:spacing w:val="3"/>
          <w:kern w:val="0"/>
          <w:lang w:eastAsia="pl-PL"/>
          <w14:ligatures w14:val="none"/>
        </w:rPr>
        <w:t>sygnalizacja dźwiękowa detekcji cząsteczek promieniowania przez licznik Geigera-Mullera</w:t>
      </w:r>
    </w:p>
    <w:p w14:paraId="76240685" w14:textId="77777777" w:rsidR="00544171" w:rsidRPr="005C5342" w:rsidRDefault="00544171" w:rsidP="005C5342">
      <w:pPr>
        <w:numPr>
          <w:ilvl w:val="0"/>
          <w:numId w:val="8"/>
        </w:numPr>
        <w:spacing w:before="75" w:after="75" w:line="276" w:lineRule="auto"/>
        <w:rPr>
          <w:rFonts w:ascii="Calibri" w:eastAsia="Times New Roman" w:hAnsi="Calibri" w:cs="Calibri"/>
          <w:spacing w:val="3"/>
          <w:kern w:val="0"/>
          <w:lang w:eastAsia="pl-PL"/>
          <w14:ligatures w14:val="none"/>
        </w:rPr>
      </w:pPr>
      <w:r w:rsidRPr="00544171">
        <w:rPr>
          <w:rFonts w:ascii="Calibri" w:eastAsia="Times New Roman" w:hAnsi="Calibri" w:cs="Calibri"/>
          <w:spacing w:val="3"/>
          <w:kern w:val="0"/>
          <w:lang w:eastAsia="pl-PL"/>
          <w14:ligatures w14:val="none"/>
        </w:rPr>
        <w:t>sygnał dźwiękowy i diody LED informujące o przekroczeniu progu promieniowania tła (próg można ustawić)</w:t>
      </w:r>
    </w:p>
    <w:p w14:paraId="2F05B0D2" w14:textId="6313E702" w:rsidR="00544171" w:rsidRPr="005C5342" w:rsidRDefault="00544171" w:rsidP="005C5342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Zakres wskazań do 999 µ</w:t>
      </w:r>
      <w:proofErr w:type="spellStart"/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Sv</w:t>
      </w:r>
      <w:proofErr w:type="spellEnd"/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/h</w:t>
      </w:r>
    </w:p>
    <w:p w14:paraId="085D2536" w14:textId="0D921730" w:rsidR="00544171" w:rsidRPr="005C5342" w:rsidRDefault="00544171" w:rsidP="005C5342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Progi ostrzegawcze od 0,4 µ</w:t>
      </w:r>
      <w:proofErr w:type="spellStart"/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Sv</w:t>
      </w:r>
      <w:proofErr w:type="spellEnd"/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/h</w:t>
      </w:r>
    </w:p>
    <w:p w14:paraId="65FEBA2F" w14:textId="3B17309E" w:rsidR="00544171" w:rsidRPr="005C5342" w:rsidRDefault="00544171" w:rsidP="005C5342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Błąd pomiarowy</w:t>
      </w:r>
      <w:r w:rsidR="00155B2A"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 xml:space="preserve"> </w:t>
      </w: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+/- 15%</w:t>
      </w:r>
    </w:p>
    <w:p w14:paraId="783985BF" w14:textId="03B1028E" w:rsidR="00544171" w:rsidRPr="005C5342" w:rsidRDefault="00544171" w:rsidP="005C5342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Baterie</w:t>
      </w:r>
      <w:r w:rsidR="00155B2A"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 xml:space="preserve"> </w:t>
      </w: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LR44 (A76)</w:t>
      </w:r>
    </w:p>
    <w:p w14:paraId="178BAED5" w14:textId="38BBBD4E" w:rsidR="00155B2A" w:rsidRPr="005C5342" w:rsidRDefault="00155B2A" w:rsidP="005C5342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Waga 30g</w:t>
      </w:r>
    </w:p>
    <w:p w14:paraId="64BECFAF" w14:textId="155A2A43" w:rsidR="00155B2A" w:rsidRPr="005C5342" w:rsidRDefault="00155B2A" w:rsidP="005C5342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Wyświetlacz monochromatyczny</w:t>
      </w:r>
    </w:p>
    <w:p w14:paraId="07325028" w14:textId="3F140669" w:rsidR="00155B2A" w:rsidRPr="005C5342" w:rsidRDefault="00155B2A" w:rsidP="005C5342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Temperatura działania -10 to +50 °С</w:t>
      </w:r>
    </w:p>
    <w:p w14:paraId="5D1806FF" w14:textId="3328DF57" w:rsidR="00CA6881" w:rsidRDefault="00155B2A" w:rsidP="005C5342">
      <w:pPr>
        <w:spacing w:before="75" w:after="75" w:line="276" w:lineRule="auto"/>
        <w:ind w:left="360"/>
        <w:rPr>
          <w:rFonts w:ascii="Calibri" w:hAnsi="Calibri" w:cs="Calibri"/>
        </w:rPr>
      </w:pPr>
      <w:r w:rsidRPr="005C5342">
        <w:rPr>
          <w:rFonts w:ascii="Calibri" w:hAnsi="Calibri" w:cs="Calibri"/>
        </w:rPr>
        <w:t>Specyfikację spełnia m.in. SOEKS 112</w:t>
      </w:r>
    </w:p>
    <w:p w14:paraId="04646FEB" w14:textId="77777777" w:rsidR="005C5342" w:rsidRPr="005C5342" w:rsidRDefault="005C5342" w:rsidP="005C5342">
      <w:pPr>
        <w:spacing w:before="75" w:after="75" w:line="276" w:lineRule="auto"/>
        <w:ind w:left="360"/>
        <w:rPr>
          <w:rFonts w:ascii="Calibri" w:hAnsi="Calibri" w:cs="Calibri"/>
          <w:b/>
          <w:bCs/>
        </w:rPr>
      </w:pPr>
    </w:p>
    <w:p w14:paraId="59AB13C3" w14:textId="5A52EC3E" w:rsidR="003D2572" w:rsidRPr="005C5342" w:rsidRDefault="003D2572" w:rsidP="005C5342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  <w:b/>
          <w:bCs/>
        </w:rPr>
      </w:pPr>
      <w:r w:rsidRPr="005C5342">
        <w:rPr>
          <w:rFonts w:ascii="Calibri" w:hAnsi="Calibri" w:cs="Calibri"/>
          <w:b/>
          <w:bCs/>
        </w:rPr>
        <w:t>Miernik promieniowania – 1 szt.</w:t>
      </w:r>
    </w:p>
    <w:p w14:paraId="3D7541A1" w14:textId="77777777" w:rsidR="00155B2A" w:rsidRPr="005C5342" w:rsidRDefault="00155B2A" w:rsidP="005C5342">
      <w:pPr>
        <w:pStyle w:val="Akapitzlist"/>
        <w:spacing w:line="276" w:lineRule="auto"/>
        <w:rPr>
          <w:rFonts w:ascii="Calibri" w:hAnsi="Calibri" w:cs="Calibri"/>
          <w:b/>
          <w:bCs/>
        </w:rPr>
      </w:pPr>
    </w:p>
    <w:p w14:paraId="21DA40F7" w14:textId="787661CE" w:rsidR="00155B2A" w:rsidRPr="005C5342" w:rsidRDefault="00155B2A" w:rsidP="005C5342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Moduł pomiarowy 2x SBM 20-1</w:t>
      </w:r>
    </w:p>
    <w:p w14:paraId="4CFB0BBC" w14:textId="70931EEC" w:rsidR="00155B2A" w:rsidRPr="005C5342" w:rsidRDefault="00155B2A" w:rsidP="005C5342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Zakres wskazań do 1000 µ</w:t>
      </w:r>
      <w:proofErr w:type="spellStart"/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Sv</w:t>
      </w:r>
      <w:proofErr w:type="spellEnd"/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/h</w:t>
      </w:r>
    </w:p>
    <w:p w14:paraId="55FE1A7D" w14:textId="5716285D" w:rsidR="00155B2A" w:rsidRPr="005C5342" w:rsidRDefault="00155B2A" w:rsidP="005C5342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 xml:space="preserve">Rejestrowane promieniowanie gamma od 0,1 </w:t>
      </w:r>
      <w:proofErr w:type="spellStart"/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MeV</w:t>
      </w:r>
      <w:proofErr w:type="spellEnd"/>
    </w:p>
    <w:p w14:paraId="104B1C88" w14:textId="08174F88" w:rsidR="00155B2A" w:rsidRPr="005C5342" w:rsidRDefault="00155B2A" w:rsidP="005C5342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 xml:space="preserve">Zakres pomiaru dawki skumulowanej do 1000 </w:t>
      </w:r>
      <w:proofErr w:type="spellStart"/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Sv</w:t>
      </w:r>
      <w:proofErr w:type="spellEnd"/>
    </w:p>
    <w:p w14:paraId="2C924F32" w14:textId="0152BC6C" w:rsidR="00155B2A" w:rsidRPr="005C5342" w:rsidRDefault="00155B2A" w:rsidP="005C5342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Progi ostrzegawcze 0,3 do 100 µ</w:t>
      </w:r>
      <w:proofErr w:type="spellStart"/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Sv</w:t>
      </w:r>
      <w:proofErr w:type="spellEnd"/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/h</w:t>
      </w:r>
    </w:p>
    <w:p w14:paraId="03F4F713" w14:textId="5E132E8F" w:rsidR="00155B2A" w:rsidRPr="005C5342" w:rsidRDefault="00155B2A" w:rsidP="005C5342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Historia pomiaru tła co najmniej 24 godziny w 10-sekundowych inkrementacjach</w:t>
      </w:r>
    </w:p>
    <w:p w14:paraId="67B7596F" w14:textId="20EE0E0D" w:rsidR="00155B2A" w:rsidRPr="005C5342" w:rsidRDefault="00155B2A" w:rsidP="005C5342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 xml:space="preserve">Baterie 2xAAA – zwykłe lub </w:t>
      </w:r>
      <w:proofErr w:type="spellStart"/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NiMh</w:t>
      </w:r>
      <w:proofErr w:type="spellEnd"/>
    </w:p>
    <w:p w14:paraId="084FE984" w14:textId="679DCF74" w:rsidR="00155B2A" w:rsidRPr="005C5342" w:rsidRDefault="00155B2A" w:rsidP="005C5342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Wyświetlacz Kolorowy TFT 128х160</w:t>
      </w:r>
    </w:p>
    <w:p w14:paraId="7CBE1B8E" w14:textId="2C2C80F7" w:rsidR="00155B2A" w:rsidRPr="005C5342" w:rsidRDefault="00155B2A" w:rsidP="005C5342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C5342">
        <w:rPr>
          <w:rFonts w:ascii="Calibri" w:eastAsia="Times New Roman" w:hAnsi="Calibri" w:cs="Calibri"/>
          <w:spacing w:val="2"/>
          <w:kern w:val="0"/>
          <w:bdr w:val="none" w:sz="0" w:space="0" w:color="auto" w:frame="1"/>
          <w:lang w:eastAsia="pl-PL"/>
          <w14:ligatures w14:val="none"/>
        </w:rPr>
        <w:t>Temperatura działania -20 do 60 °C</w:t>
      </w:r>
    </w:p>
    <w:p w14:paraId="0B06757C" w14:textId="77777777" w:rsidR="00155B2A" w:rsidRPr="005C5342" w:rsidRDefault="00155B2A" w:rsidP="005C5342">
      <w:pPr>
        <w:spacing w:line="276" w:lineRule="auto"/>
        <w:ind w:left="360"/>
        <w:rPr>
          <w:rFonts w:ascii="Calibri" w:hAnsi="Calibri" w:cs="Calibri"/>
        </w:rPr>
      </w:pPr>
    </w:p>
    <w:p w14:paraId="63B9A293" w14:textId="3AB68C2D" w:rsidR="00CA6881" w:rsidRPr="005C5342" w:rsidRDefault="00155B2A" w:rsidP="005C5342">
      <w:pPr>
        <w:spacing w:line="276" w:lineRule="auto"/>
        <w:ind w:left="360"/>
        <w:rPr>
          <w:rFonts w:ascii="Calibri" w:hAnsi="Calibri" w:cs="Calibri"/>
          <w:b/>
          <w:bCs/>
        </w:rPr>
      </w:pPr>
      <w:r w:rsidRPr="005C5342">
        <w:rPr>
          <w:rFonts w:ascii="Calibri" w:hAnsi="Calibri" w:cs="Calibri"/>
        </w:rPr>
        <w:t xml:space="preserve">Specyfikację spełnia m.in. </w:t>
      </w:r>
      <w:proofErr w:type="spellStart"/>
      <w:r w:rsidRPr="005C5342">
        <w:rPr>
          <w:rFonts w:ascii="Calibri" w:hAnsi="Calibri" w:cs="Calibri"/>
        </w:rPr>
        <w:t>Soeks</w:t>
      </w:r>
      <w:proofErr w:type="spellEnd"/>
      <w:r w:rsidRPr="005C5342">
        <w:rPr>
          <w:rFonts w:ascii="Calibri" w:hAnsi="Calibri" w:cs="Calibri"/>
        </w:rPr>
        <w:t xml:space="preserve"> Quantum</w:t>
      </w:r>
    </w:p>
    <w:p w14:paraId="4B7F0A44" w14:textId="77777777" w:rsidR="00CA6881" w:rsidRPr="005C5342" w:rsidRDefault="00CA6881" w:rsidP="005C5342">
      <w:pPr>
        <w:spacing w:line="276" w:lineRule="auto"/>
        <w:rPr>
          <w:rFonts w:ascii="Calibri" w:hAnsi="Calibri" w:cs="Calibri"/>
          <w:b/>
          <w:bCs/>
        </w:rPr>
      </w:pPr>
    </w:p>
    <w:p w14:paraId="75DD3E89" w14:textId="29078559" w:rsidR="003D2572" w:rsidRPr="005C5342" w:rsidRDefault="003D2572" w:rsidP="005C5342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  <w:b/>
          <w:bCs/>
        </w:rPr>
      </w:pPr>
      <w:r w:rsidRPr="005C5342">
        <w:rPr>
          <w:rFonts w:ascii="Calibri" w:hAnsi="Calibri" w:cs="Calibri"/>
          <w:b/>
          <w:bCs/>
        </w:rPr>
        <w:t>Pompa do wody zanieczyszczonej – 1 szt.</w:t>
      </w:r>
    </w:p>
    <w:p w14:paraId="1B40BEDA" w14:textId="77777777" w:rsidR="00155B2A" w:rsidRPr="005C5342" w:rsidRDefault="00155B2A" w:rsidP="005C5342">
      <w:pPr>
        <w:pStyle w:val="Akapitzlist"/>
        <w:spacing w:line="276" w:lineRule="auto"/>
        <w:rPr>
          <w:rFonts w:ascii="Calibri" w:hAnsi="Calibri" w:cs="Calibri"/>
          <w:b/>
          <w:bCs/>
        </w:rPr>
      </w:pPr>
    </w:p>
    <w:p w14:paraId="11E58C6A" w14:textId="77777777" w:rsidR="00155B2A" w:rsidRPr="005C5342" w:rsidRDefault="00155B2A" w:rsidP="005C5342">
      <w:pPr>
        <w:pStyle w:val="Akapitzlist"/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Pompa — maks. wysokość tłoczenia 24 m</w:t>
      </w:r>
    </w:p>
    <w:p w14:paraId="2E4874C2" w14:textId="77777777" w:rsidR="00155B2A" w:rsidRPr="005C5342" w:rsidRDefault="00155B2A" w:rsidP="005C5342">
      <w:pPr>
        <w:pStyle w:val="Akapitzlist"/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Pompa — maks. wysokość ssania 8 m</w:t>
      </w:r>
    </w:p>
    <w:p w14:paraId="2CB3FD6F" w14:textId="77777777" w:rsidR="00155B2A" w:rsidRPr="005C5342" w:rsidRDefault="00155B2A" w:rsidP="005C5342">
      <w:pPr>
        <w:pStyle w:val="Akapitzlist"/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Wydajność min. 2000l/min</w:t>
      </w:r>
    </w:p>
    <w:p w14:paraId="100E65B1" w14:textId="77777777" w:rsidR="00155B2A" w:rsidRPr="005C5342" w:rsidRDefault="00155B2A" w:rsidP="005C5342">
      <w:pPr>
        <w:pStyle w:val="Akapitzlist"/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Maksymalny rozmiar zanieczyszczeń - min. 30mm</w:t>
      </w:r>
    </w:p>
    <w:p w14:paraId="135FED07" w14:textId="77777777" w:rsidR="00155B2A" w:rsidRPr="005C5342" w:rsidRDefault="00155B2A" w:rsidP="005C5342">
      <w:pPr>
        <w:pStyle w:val="Akapitzlist"/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Żeliwny wirnik</w:t>
      </w:r>
    </w:p>
    <w:p w14:paraId="6214E215" w14:textId="77777777" w:rsidR="00155B2A" w:rsidRPr="005C5342" w:rsidRDefault="00155B2A" w:rsidP="005C5342">
      <w:pPr>
        <w:pStyle w:val="Akapitzlist"/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Średnica króćców 100 mm (4 cale)</w:t>
      </w:r>
    </w:p>
    <w:p w14:paraId="563236D7" w14:textId="77777777" w:rsidR="00155B2A" w:rsidRPr="005C5342" w:rsidRDefault="00155B2A" w:rsidP="005C5342">
      <w:pPr>
        <w:pStyle w:val="Akapitzlist"/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Typ silnika</w:t>
      </w:r>
      <w:r w:rsidRPr="005C5342">
        <w:rPr>
          <w:rFonts w:ascii="Calibri" w:hAnsi="Calibri" w:cs="Calibri"/>
        </w:rPr>
        <w:tab/>
        <w:t>czterosuwowy, benzynowy, chłodzony powietrzem</w:t>
      </w:r>
    </w:p>
    <w:p w14:paraId="5F6EAF91" w14:textId="77777777" w:rsidR="00155B2A" w:rsidRPr="005C5342" w:rsidRDefault="00155B2A" w:rsidP="005C5342">
      <w:pPr>
        <w:pStyle w:val="Akapitzlist"/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Moc (wg SAE J1995) min. 11,0 KM</w:t>
      </w:r>
    </w:p>
    <w:p w14:paraId="3452493C" w14:textId="18981C6D" w:rsidR="00155B2A" w:rsidRPr="005C5342" w:rsidRDefault="00155B2A" w:rsidP="005C5342">
      <w:pPr>
        <w:pStyle w:val="Akapitzlist"/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Pojemność zbiornika paliwa min. 6,1 l</w:t>
      </w:r>
    </w:p>
    <w:p w14:paraId="764F65D4" w14:textId="53D04A6D" w:rsidR="00155B2A" w:rsidRPr="005C5342" w:rsidRDefault="00155B2A" w:rsidP="005C5342">
      <w:pPr>
        <w:pStyle w:val="Akapitzlist"/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 xml:space="preserve">Waga (sucha) </w:t>
      </w:r>
      <w:proofErr w:type="spellStart"/>
      <w:r w:rsidRPr="005C5342">
        <w:rPr>
          <w:rFonts w:ascii="Calibri" w:hAnsi="Calibri" w:cs="Calibri"/>
        </w:rPr>
        <w:t>maks</w:t>
      </w:r>
      <w:proofErr w:type="spellEnd"/>
      <w:r w:rsidRPr="005C5342">
        <w:rPr>
          <w:rFonts w:ascii="Calibri" w:hAnsi="Calibri" w:cs="Calibri"/>
        </w:rPr>
        <w:t xml:space="preserve"> 81 kg</w:t>
      </w:r>
    </w:p>
    <w:p w14:paraId="4107FEC7" w14:textId="62C40FF9" w:rsidR="00155B2A" w:rsidRPr="005C5342" w:rsidRDefault="00155B2A" w:rsidP="005C5342">
      <w:pPr>
        <w:spacing w:line="276" w:lineRule="auto"/>
        <w:rPr>
          <w:rFonts w:ascii="Calibri" w:hAnsi="Calibri" w:cs="Calibri"/>
        </w:rPr>
      </w:pPr>
      <w:r w:rsidRPr="005C5342">
        <w:rPr>
          <w:rFonts w:ascii="Calibri" w:hAnsi="Calibri" w:cs="Calibri"/>
        </w:rPr>
        <w:t>Specyfikację spełnia m.in. SWT100 </w:t>
      </w:r>
    </w:p>
    <w:sectPr w:rsidR="00155B2A" w:rsidRPr="005C5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31DE"/>
    <w:multiLevelType w:val="hybridMultilevel"/>
    <w:tmpl w:val="83E6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44C8"/>
    <w:multiLevelType w:val="hybridMultilevel"/>
    <w:tmpl w:val="DDF0E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22392"/>
    <w:multiLevelType w:val="hybridMultilevel"/>
    <w:tmpl w:val="E4D6A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719FD"/>
    <w:multiLevelType w:val="hybridMultilevel"/>
    <w:tmpl w:val="BFEC4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B1B2A"/>
    <w:multiLevelType w:val="hybridMultilevel"/>
    <w:tmpl w:val="848C5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17C3D"/>
    <w:multiLevelType w:val="multilevel"/>
    <w:tmpl w:val="E8B06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B73517"/>
    <w:multiLevelType w:val="hybridMultilevel"/>
    <w:tmpl w:val="796A3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842C2"/>
    <w:multiLevelType w:val="multilevel"/>
    <w:tmpl w:val="979C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450EAD"/>
    <w:multiLevelType w:val="hybridMultilevel"/>
    <w:tmpl w:val="49FEF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F21B1"/>
    <w:multiLevelType w:val="multilevel"/>
    <w:tmpl w:val="9BD4A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6A371E4"/>
    <w:multiLevelType w:val="hybridMultilevel"/>
    <w:tmpl w:val="2E56F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7835F0"/>
    <w:multiLevelType w:val="multilevel"/>
    <w:tmpl w:val="0580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DB454D"/>
    <w:multiLevelType w:val="multilevel"/>
    <w:tmpl w:val="AF9EB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97767194">
    <w:abstractNumId w:val="0"/>
  </w:num>
  <w:num w:numId="2" w16cid:durableId="1313096781">
    <w:abstractNumId w:val="11"/>
  </w:num>
  <w:num w:numId="3" w16cid:durableId="1593321165">
    <w:abstractNumId w:val="6"/>
  </w:num>
  <w:num w:numId="4" w16cid:durableId="168101488">
    <w:abstractNumId w:val="7"/>
  </w:num>
  <w:num w:numId="5" w16cid:durableId="1816019561">
    <w:abstractNumId w:val="1"/>
  </w:num>
  <w:num w:numId="6" w16cid:durableId="1279948329">
    <w:abstractNumId w:val="10"/>
  </w:num>
  <w:num w:numId="7" w16cid:durableId="810708548">
    <w:abstractNumId w:val="12"/>
  </w:num>
  <w:num w:numId="8" w16cid:durableId="1190290430">
    <w:abstractNumId w:val="4"/>
  </w:num>
  <w:num w:numId="9" w16cid:durableId="1595018309">
    <w:abstractNumId w:val="2"/>
  </w:num>
  <w:num w:numId="10" w16cid:durableId="1617374155">
    <w:abstractNumId w:val="8"/>
  </w:num>
  <w:num w:numId="11" w16cid:durableId="525102068">
    <w:abstractNumId w:val="9"/>
  </w:num>
  <w:num w:numId="12" w16cid:durableId="929507162">
    <w:abstractNumId w:val="3"/>
  </w:num>
  <w:num w:numId="13" w16cid:durableId="21436886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3C1"/>
    <w:rsid w:val="000074DF"/>
    <w:rsid w:val="0005032F"/>
    <w:rsid w:val="00155B2A"/>
    <w:rsid w:val="001F764A"/>
    <w:rsid w:val="00336AB9"/>
    <w:rsid w:val="003D2572"/>
    <w:rsid w:val="00404417"/>
    <w:rsid w:val="00460E18"/>
    <w:rsid w:val="00521BB5"/>
    <w:rsid w:val="00544171"/>
    <w:rsid w:val="005953C1"/>
    <w:rsid w:val="005C5342"/>
    <w:rsid w:val="00675098"/>
    <w:rsid w:val="007C2785"/>
    <w:rsid w:val="00860339"/>
    <w:rsid w:val="00A252C3"/>
    <w:rsid w:val="00A65DB3"/>
    <w:rsid w:val="00B50280"/>
    <w:rsid w:val="00CA6881"/>
    <w:rsid w:val="00D026FF"/>
    <w:rsid w:val="00EB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BCDA"/>
  <w15:chartTrackingRefBased/>
  <w15:docId w15:val="{6F62E6A0-E998-4DDD-BAD3-021290E1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785"/>
  </w:style>
  <w:style w:type="paragraph" w:styleId="Nagwek1">
    <w:name w:val="heading 1"/>
    <w:basedOn w:val="Normalny"/>
    <w:next w:val="Normalny"/>
    <w:link w:val="Nagwek1Znak"/>
    <w:uiPriority w:val="9"/>
    <w:qFormat/>
    <w:rsid w:val="00595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5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3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3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53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53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3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3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3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3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3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3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3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95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95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95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953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953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953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3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3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953C1"/>
    <w:rPr>
      <w:b/>
      <w:bCs/>
      <w:smallCaps/>
      <w:color w:val="0F4761" w:themeColor="accent1" w:themeShade="BF"/>
      <w:spacing w:val="5"/>
    </w:rPr>
  </w:style>
  <w:style w:type="character" w:customStyle="1" w:styleId="gcproductattributelabel">
    <w:name w:val="gc__product__attribute__label"/>
    <w:basedOn w:val="Domylnaczcionkaakapitu"/>
    <w:rsid w:val="00544171"/>
  </w:style>
  <w:style w:type="character" w:customStyle="1" w:styleId="gcproductattributevalue">
    <w:name w:val="gc__product__attribute__value"/>
    <w:basedOn w:val="Domylnaczcionkaakapitu"/>
    <w:rsid w:val="005441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Jakubowski</dc:creator>
  <cp:keywords/>
  <dc:description/>
  <cp:lastModifiedBy>Łukasz Jakubowski</cp:lastModifiedBy>
  <cp:revision>12</cp:revision>
  <dcterms:created xsi:type="dcterms:W3CDTF">2025-11-05T07:07:00Z</dcterms:created>
  <dcterms:modified xsi:type="dcterms:W3CDTF">2025-11-13T11:15:00Z</dcterms:modified>
</cp:coreProperties>
</file>